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34" w:rsidRDefault="00310A70" w:rsidP="00310A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441F">
        <w:rPr>
          <w:rFonts w:ascii="Arial" w:hAnsi="Arial" w:cs="Arial"/>
          <w:b/>
          <w:bCs/>
          <w:sz w:val="24"/>
          <w:szCs w:val="24"/>
        </w:rPr>
        <w:t>МИНИСТЕРСТВО ТРУДА И СОЦИАЛЬНОЙ ЗАЩИТЫ</w:t>
      </w:r>
      <w:r w:rsidR="009B463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A441F">
        <w:rPr>
          <w:rFonts w:ascii="Arial" w:hAnsi="Arial" w:cs="Arial"/>
          <w:b/>
          <w:bCs/>
          <w:sz w:val="24"/>
          <w:szCs w:val="24"/>
        </w:rPr>
        <w:t>РОССИЙСКОЙ ФЕДЕРАЦИИ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441F">
        <w:rPr>
          <w:rFonts w:ascii="Arial" w:hAnsi="Arial" w:cs="Arial"/>
          <w:b/>
          <w:bCs/>
          <w:sz w:val="24"/>
          <w:szCs w:val="24"/>
        </w:rPr>
        <w:t>ПИСЬМО</w:t>
      </w:r>
      <w:r w:rsidR="009B46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441F">
        <w:rPr>
          <w:rFonts w:ascii="Arial" w:hAnsi="Arial" w:cs="Arial"/>
          <w:b/>
          <w:bCs/>
          <w:sz w:val="24"/>
          <w:szCs w:val="24"/>
        </w:rPr>
        <w:t>от 11 апреля 2017 г. N 15-2/В-950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A441F">
        <w:rPr>
          <w:rFonts w:ascii="Arial" w:hAnsi="Arial" w:cs="Arial"/>
          <w:sz w:val="24"/>
          <w:szCs w:val="24"/>
        </w:rPr>
        <w:t>Департамент условий и охраны труда рассмотрел письмо по вопросу, связанному с обучением по оказанию первой помощи, и сообщает следующее.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A441F">
        <w:rPr>
          <w:rFonts w:ascii="Arial" w:hAnsi="Arial" w:cs="Arial"/>
          <w:sz w:val="24"/>
          <w:szCs w:val="24"/>
        </w:rPr>
        <w:t xml:space="preserve">Согласно </w:t>
      </w:r>
      <w:hyperlink r:id="rId4" w:history="1">
        <w:r w:rsidRPr="004A441F">
          <w:rPr>
            <w:rFonts w:ascii="Arial" w:hAnsi="Arial" w:cs="Arial"/>
            <w:color w:val="0000FF"/>
            <w:sz w:val="24"/>
            <w:szCs w:val="24"/>
          </w:rPr>
          <w:t>пункту 5.16</w:t>
        </w:r>
      </w:hyperlink>
      <w:r w:rsidRPr="004A441F">
        <w:rPr>
          <w:rFonts w:ascii="Arial" w:hAnsi="Arial" w:cs="Arial"/>
          <w:sz w:val="24"/>
          <w:szCs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19.06.2012 N 610,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A441F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4A441F">
          <w:rPr>
            <w:rFonts w:ascii="Arial" w:hAnsi="Arial" w:cs="Arial"/>
            <w:color w:val="0000FF"/>
            <w:sz w:val="24"/>
            <w:szCs w:val="24"/>
          </w:rPr>
          <w:t>статьей 225</w:t>
        </w:r>
      </w:hyperlink>
      <w:r w:rsidRPr="004A441F">
        <w:rPr>
          <w:rFonts w:ascii="Arial" w:hAnsi="Arial" w:cs="Arial"/>
          <w:sz w:val="24"/>
          <w:szCs w:val="24"/>
        </w:rPr>
        <w:t xml:space="preserve"> Трудового кодекса Российской Федерации 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труда.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441F">
        <w:rPr>
          <w:rFonts w:ascii="Arial" w:hAnsi="Arial" w:cs="Arial"/>
          <w:sz w:val="24"/>
          <w:szCs w:val="24"/>
        </w:rPr>
        <w:t xml:space="preserve">В рамках указанного обучения проводится обучение оказанию первой помощи пострадавшим на производстве в соответствии с </w:t>
      </w:r>
      <w:hyperlink r:id="rId6" w:history="1">
        <w:r w:rsidRPr="004A441F">
          <w:rPr>
            <w:rFonts w:ascii="Arial" w:hAnsi="Arial" w:cs="Arial"/>
            <w:color w:val="0000FF"/>
            <w:sz w:val="24"/>
            <w:szCs w:val="24"/>
          </w:rPr>
          <w:t>Порядком</w:t>
        </w:r>
      </w:hyperlink>
      <w:r w:rsidRPr="004A441F">
        <w:rPr>
          <w:rFonts w:ascii="Arial" w:hAnsi="Arial" w:cs="Arial"/>
          <w:sz w:val="24"/>
          <w:szCs w:val="24"/>
        </w:rPr>
        <w:t xml:space="preserve"> обучения по охране труда и проверки знаний требований охраны труда работников организаций, утвержденным постановлением Минтруда России и Минобразования России от 13.01.2003 N 1/29 (далее - Порядок), </w:t>
      </w:r>
      <w:r w:rsidRPr="004A441F">
        <w:rPr>
          <w:rFonts w:ascii="Arial" w:hAnsi="Arial" w:cs="Arial"/>
          <w:b/>
          <w:sz w:val="24"/>
          <w:szCs w:val="24"/>
          <w:u w:val="single"/>
        </w:rPr>
        <w:t>согласно которому, в частности, предусмотрено прохождение такой подготовки не реже одного раза в год для работников рабочих профессий и один раз в три года для руководителей и специалистов организаций в рамках специального обучения по охране труда.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A441F">
        <w:rPr>
          <w:rFonts w:ascii="Arial" w:hAnsi="Arial" w:cs="Arial"/>
          <w:sz w:val="24"/>
          <w:szCs w:val="24"/>
        </w:rPr>
        <w:t xml:space="preserve">Согласно </w:t>
      </w:r>
      <w:hyperlink r:id="rId7" w:history="1">
        <w:r w:rsidRPr="004A441F">
          <w:rPr>
            <w:rFonts w:ascii="Arial" w:hAnsi="Arial" w:cs="Arial"/>
            <w:color w:val="0000FF"/>
            <w:sz w:val="24"/>
            <w:szCs w:val="24"/>
          </w:rPr>
          <w:t>пункту 2.3.4</w:t>
        </w:r>
      </w:hyperlink>
      <w:r w:rsidRPr="004A441F">
        <w:rPr>
          <w:rFonts w:ascii="Arial" w:hAnsi="Arial" w:cs="Arial"/>
          <w:sz w:val="24"/>
          <w:szCs w:val="24"/>
        </w:rPr>
        <w:t xml:space="preserve"> Порядка Министерство труда и социального развития Российской Федерации разрабатывает и утверждает примерные учебные планы и программы обучения по охране труда, включающие изучение межотраслевых правил и типовых инструкций по охране труда, других нормативных правовых актов, содержащих требования охраны труда.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A441F">
        <w:rPr>
          <w:rFonts w:ascii="Arial" w:hAnsi="Arial" w:cs="Arial"/>
          <w:b/>
          <w:sz w:val="24"/>
          <w:szCs w:val="24"/>
          <w:u w:val="single"/>
        </w:rPr>
        <w:t>Обучающие организации</w:t>
      </w:r>
      <w:r w:rsidRPr="004A441F">
        <w:rPr>
          <w:rFonts w:ascii="Arial" w:hAnsi="Arial" w:cs="Arial"/>
          <w:sz w:val="24"/>
          <w:szCs w:val="24"/>
        </w:rPr>
        <w:t xml:space="preserve"> на основе примерных учебных планов и программ обучения по охране труда разрабатывают и утверждают рабочие учебные планы и программы обучения по охране труда по согласованию с соответствующими </w:t>
      </w:r>
      <w:proofErr w:type="gramStart"/>
      <w:r w:rsidRPr="004A441F">
        <w:rPr>
          <w:rFonts w:ascii="Arial" w:hAnsi="Arial" w:cs="Arial"/>
          <w:sz w:val="24"/>
          <w:szCs w:val="24"/>
        </w:rPr>
        <w:t>федеральными</w:t>
      </w:r>
      <w:proofErr w:type="gramEnd"/>
      <w:r w:rsidRPr="004A441F">
        <w:rPr>
          <w:rFonts w:ascii="Arial" w:hAnsi="Arial" w:cs="Arial"/>
          <w:sz w:val="24"/>
          <w:szCs w:val="24"/>
        </w:rPr>
        <w:t xml:space="preserve"> органами исполнительной власти, органами исполнительной власти субъектов Российской Федерации в области охраны труда.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A441F">
        <w:rPr>
          <w:rFonts w:ascii="Arial" w:hAnsi="Arial" w:cs="Arial"/>
          <w:sz w:val="24"/>
          <w:szCs w:val="24"/>
        </w:rPr>
        <w:t>Обучение по охране труда руководителей и специалистов в организации проводится по программам обучения по охране труда, разрабатываемым на основе примерных учебных планов и программ обучения по охране труда, утверждаемым работодателем.</w:t>
      </w:r>
    </w:p>
    <w:p w:rsidR="00310A70" w:rsidRPr="004A441F" w:rsidRDefault="00890734" w:rsidP="0031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8" w:history="1">
        <w:r w:rsidR="00310A70" w:rsidRPr="004A441F">
          <w:rPr>
            <w:rFonts w:ascii="Arial" w:hAnsi="Arial" w:cs="Arial"/>
            <w:color w:val="0000FF"/>
            <w:sz w:val="24"/>
            <w:szCs w:val="24"/>
          </w:rPr>
          <w:t>Приказом</w:t>
        </w:r>
      </w:hyperlink>
      <w:r w:rsidR="00310A70" w:rsidRPr="004A44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A70" w:rsidRPr="004A441F">
        <w:rPr>
          <w:rFonts w:ascii="Arial" w:hAnsi="Arial" w:cs="Arial"/>
          <w:sz w:val="24"/>
          <w:szCs w:val="24"/>
        </w:rPr>
        <w:t>Росстандарта</w:t>
      </w:r>
      <w:proofErr w:type="spellEnd"/>
      <w:r w:rsidR="00310A70" w:rsidRPr="004A441F">
        <w:rPr>
          <w:rFonts w:ascii="Arial" w:hAnsi="Arial" w:cs="Arial"/>
          <w:sz w:val="24"/>
          <w:szCs w:val="24"/>
        </w:rPr>
        <w:t xml:space="preserve"> от 09.06.2016 N 600-ст введен в действие "Межгосударственный стандарт. Система стандартов безопасности труда. Организация обучения безопасности труда. Общие положения" (ГОСТ 12.0.004-2015), который предусматривает, в частности, что обучение работников приемам оказания первой помощи пострадавшим может проводиться либо в ходе инструктажей или обучения требованиям охраны труда, либо в виде специального обучающего курса (тренинга), посвященного только изучению приемов оказания </w:t>
      </w:r>
      <w:r w:rsidR="00310A70" w:rsidRPr="004A441F">
        <w:rPr>
          <w:rFonts w:ascii="Arial" w:hAnsi="Arial" w:cs="Arial"/>
          <w:sz w:val="24"/>
          <w:szCs w:val="24"/>
        </w:rPr>
        <w:lastRenderedPageBreak/>
        <w:t xml:space="preserve">первой помощи пострадавшим на производстве </w:t>
      </w:r>
      <w:hyperlink r:id="rId9" w:history="1">
        <w:r w:rsidR="00310A70" w:rsidRPr="004A441F">
          <w:rPr>
            <w:rFonts w:ascii="Arial" w:hAnsi="Arial" w:cs="Arial"/>
            <w:color w:val="0000FF"/>
            <w:sz w:val="24"/>
            <w:szCs w:val="24"/>
          </w:rPr>
          <w:t>(пункт 12.3)</w:t>
        </w:r>
      </w:hyperlink>
      <w:r w:rsidR="00310A70" w:rsidRPr="004A441F">
        <w:rPr>
          <w:rFonts w:ascii="Arial" w:hAnsi="Arial" w:cs="Arial"/>
          <w:sz w:val="24"/>
          <w:szCs w:val="24"/>
        </w:rPr>
        <w:t>. Обучение приемам оказания первой помощи пострадавшим в виде специального обучающего курса (тренинга) проводится по учебным программам, разработанным и утвержденным организатором обучения.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A441F">
        <w:rPr>
          <w:rFonts w:ascii="Arial" w:hAnsi="Arial" w:cs="Arial"/>
          <w:sz w:val="24"/>
          <w:szCs w:val="24"/>
        </w:rPr>
        <w:t xml:space="preserve">Необходимо отметить, что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 установлены Федеральным </w:t>
      </w:r>
      <w:hyperlink r:id="rId10" w:history="1">
        <w:r w:rsidRPr="004A441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4A441F">
        <w:rPr>
          <w:rFonts w:ascii="Arial" w:hAnsi="Arial" w:cs="Arial"/>
          <w:sz w:val="24"/>
          <w:szCs w:val="24"/>
        </w:rPr>
        <w:t xml:space="preserve"> от 29.12.2012 N 273-ФЗ "Об образовании в Российской Федерации" (далее - Федеральный закон N 273-ФЗ), которым также определяется правовое положение участников отношений в сфере образования.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A441F">
        <w:rPr>
          <w:rFonts w:ascii="Arial" w:hAnsi="Arial" w:cs="Arial"/>
          <w:sz w:val="24"/>
          <w:szCs w:val="24"/>
        </w:rPr>
        <w:t xml:space="preserve">Так, в соответствии с </w:t>
      </w:r>
      <w:hyperlink r:id="rId11" w:history="1">
        <w:r w:rsidRPr="004A441F">
          <w:rPr>
            <w:rFonts w:ascii="Arial" w:hAnsi="Arial" w:cs="Arial"/>
            <w:color w:val="0000FF"/>
            <w:sz w:val="24"/>
            <w:szCs w:val="24"/>
          </w:rPr>
          <w:t>частью 5 статьи 12</w:t>
        </w:r>
      </w:hyperlink>
      <w:r w:rsidRPr="004A441F">
        <w:rPr>
          <w:rFonts w:ascii="Arial" w:hAnsi="Arial" w:cs="Arial"/>
          <w:sz w:val="24"/>
          <w:szCs w:val="24"/>
        </w:rPr>
        <w:t xml:space="preserve"> Федерального закона N 273-ФЗ образовательные программы самостоятельно разрабатываются и утверждаются организацией, осуществляющей образовательную деятельность, если данным Федеральным законом не установлено иное.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A441F">
        <w:rPr>
          <w:rFonts w:ascii="Arial" w:hAnsi="Arial" w:cs="Arial"/>
          <w:sz w:val="24"/>
          <w:szCs w:val="24"/>
        </w:rPr>
        <w:t xml:space="preserve">Вместе с тем согласно </w:t>
      </w:r>
      <w:hyperlink r:id="rId12" w:history="1">
        <w:r w:rsidRPr="004A441F">
          <w:rPr>
            <w:rFonts w:ascii="Arial" w:hAnsi="Arial" w:cs="Arial"/>
            <w:color w:val="0000FF"/>
            <w:sz w:val="24"/>
            <w:szCs w:val="24"/>
          </w:rPr>
          <w:t>статье 31</w:t>
        </w:r>
      </w:hyperlink>
      <w:r w:rsidRPr="004A441F">
        <w:rPr>
          <w:rFonts w:ascii="Arial" w:hAnsi="Arial" w:cs="Arial"/>
          <w:sz w:val="24"/>
          <w:szCs w:val="24"/>
        </w:rPr>
        <w:t xml:space="preserve"> Федерального закона от 21.11.2011 N 323-ФЗ "Об основах охраны здоровья граждан в Российской Федерации" (далее - Федеральный закон N 323-ФЗ) перечень состояний, при которых оказывается первая помощь, и перечень мероприятий по оказанию первой помощи утверждаются уполномоченным федеральным органом исполнительной власти.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A441F">
        <w:rPr>
          <w:rFonts w:ascii="Arial" w:hAnsi="Arial" w:cs="Arial"/>
          <w:sz w:val="24"/>
          <w:szCs w:val="24"/>
        </w:rPr>
        <w:t xml:space="preserve">Приказом </w:t>
      </w:r>
      <w:proofErr w:type="spellStart"/>
      <w:r w:rsidRPr="004A441F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4A441F">
        <w:rPr>
          <w:rFonts w:ascii="Arial" w:hAnsi="Arial" w:cs="Arial"/>
          <w:sz w:val="24"/>
          <w:szCs w:val="24"/>
        </w:rPr>
        <w:t xml:space="preserve"> России от 04.05.2012 N 477н были утверждены </w:t>
      </w:r>
      <w:hyperlink r:id="rId13" w:history="1">
        <w:r w:rsidRPr="004A441F">
          <w:rPr>
            <w:rFonts w:ascii="Arial" w:hAnsi="Arial" w:cs="Arial"/>
            <w:color w:val="0000FF"/>
            <w:sz w:val="24"/>
            <w:szCs w:val="24"/>
          </w:rPr>
          <w:t>перечень</w:t>
        </w:r>
      </w:hyperlink>
      <w:r w:rsidRPr="004A441F">
        <w:rPr>
          <w:rFonts w:ascii="Arial" w:hAnsi="Arial" w:cs="Arial"/>
          <w:sz w:val="24"/>
          <w:szCs w:val="24"/>
        </w:rPr>
        <w:t xml:space="preserve"> состояний, при которых оказывается первая помощь, и </w:t>
      </w:r>
      <w:hyperlink r:id="rId14" w:history="1">
        <w:r w:rsidRPr="004A441F">
          <w:rPr>
            <w:rFonts w:ascii="Arial" w:hAnsi="Arial" w:cs="Arial"/>
            <w:color w:val="0000FF"/>
            <w:sz w:val="24"/>
            <w:szCs w:val="24"/>
          </w:rPr>
          <w:t>перечень</w:t>
        </w:r>
      </w:hyperlink>
      <w:r w:rsidRPr="004A441F">
        <w:rPr>
          <w:rFonts w:ascii="Arial" w:hAnsi="Arial" w:cs="Arial"/>
          <w:sz w:val="24"/>
          <w:szCs w:val="24"/>
        </w:rPr>
        <w:t xml:space="preserve"> мероприятий по оказанию первой помощи.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A441F">
        <w:rPr>
          <w:rFonts w:ascii="Arial" w:hAnsi="Arial" w:cs="Arial"/>
          <w:sz w:val="24"/>
          <w:szCs w:val="24"/>
        </w:rPr>
        <w:t>При этом полагаем, что обучение работников оказанию первой помощи пострадавшим должно проводиться лицами, прошедшими специальную подготовку, позволяющую проводить данное обучение.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441F">
        <w:rPr>
          <w:rFonts w:ascii="Arial" w:hAnsi="Arial" w:cs="Arial"/>
          <w:sz w:val="24"/>
          <w:szCs w:val="24"/>
        </w:rPr>
        <w:t>Заместитель директора Департамента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441F">
        <w:rPr>
          <w:rFonts w:ascii="Arial" w:hAnsi="Arial" w:cs="Arial"/>
          <w:sz w:val="24"/>
          <w:szCs w:val="24"/>
        </w:rPr>
        <w:t>условий и охраны труда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441F">
        <w:rPr>
          <w:rFonts w:ascii="Arial" w:hAnsi="Arial" w:cs="Arial"/>
          <w:sz w:val="24"/>
          <w:szCs w:val="24"/>
        </w:rPr>
        <w:t>П.С.СЕРГЕЕВ</w:t>
      </w:r>
    </w:p>
    <w:p w:rsidR="00310A70" w:rsidRPr="004A441F" w:rsidRDefault="00310A70" w:rsidP="00310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441F">
        <w:rPr>
          <w:rFonts w:ascii="Arial" w:hAnsi="Arial" w:cs="Arial"/>
          <w:sz w:val="24"/>
          <w:szCs w:val="24"/>
        </w:rPr>
        <w:t>11.04.2017</w:t>
      </w:r>
    </w:p>
    <w:p w:rsidR="00310A70" w:rsidRPr="004A441F" w:rsidRDefault="00310A7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53C34" w:rsidRPr="004A441F" w:rsidRDefault="00A53C34">
      <w:pPr>
        <w:rPr>
          <w:rFonts w:ascii="Arial" w:hAnsi="Arial" w:cs="Arial"/>
          <w:color w:val="505B61"/>
          <w:sz w:val="24"/>
          <w:szCs w:val="24"/>
        </w:rPr>
      </w:pPr>
      <w:r w:rsidRPr="004A441F">
        <w:rPr>
          <w:rFonts w:ascii="Arial" w:hAnsi="Arial" w:cs="Arial"/>
          <w:color w:val="505B61"/>
          <w:sz w:val="24"/>
          <w:szCs w:val="24"/>
        </w:rPr>
        <w:t>Чиновники выпустили разъяснение, как обучать работников оказывать пострадавшим первую медицинскую помощь. Министерство труда и социальной защиты обнародовало свою позицию относительно обучения сотрудников навыкам оказания первой помощи пострадавшим на производстве коллегам.</w:t>
      </w:r>
    </w:p>
    <w:p w:rsidR="00A53C34" w:rsidRPr="004A441F" w:rsidRDefault="00A53C34">
      <w:pPr>
        <w:rPr>
          <w:rFonts w:ascii="Arial" w:hAnsi="Arial" w:cs="Arial"/>
          <w:color w:val="505B61"/>
          <w:sz w:val="24"/>
          <w:szCs w:val="24"/>
        </w:rPr>
      </w:pPr>
      <w:r w:rsidRPr="004A441F">
        <w:rPr>
          <w:rFonts w:ascii="Arial" w:hAnsi="Arial" w:cs="Arial"/>
          <w:color w:val="505B61"/>
          <w:sz w:val="24"/>
          <w:szCs w:val="24"/>
        </w:rPr>
        <w:t xml:space="preserve">    В письме № 15-2/В-950 от 11.04.2017 подчеркивается, что все работники предприятия должны проходить обучение по охране труда. Порядок обучения, а также проверка соответствующих знаний проводится в соответствии с постановлением Минтруда России и Минобразования России от 13.01.2003 N 1/29. Материалы по теме </w:t>
      </w:r>
      <w:proofErr w:type="spellStart"/>
      <w:r w:rsidRPr="004A441F">
        <w:rPr>
          <w:rFonts w:ascii="Arial" w:hAnsi="Arial" w:cs="Arial"/>
          <w:color w:val="505B61"/>
          <w:sz w:val="24"/>
          <w:szCs w:val="24"/>
        </w:rPr>
        <w:t>Минздравсоцразвития</w:t>
      </w:r>
      <w:proofErr w:type="spellEnd"/>
      <w:r w:rsidRPr="004A441F">
        <w:rPr>
          <w:rFonts w:ascii="Arial" w:hAnsi="Arial" w:cs="Arial"/>
          <w:color w:val="505B61"/>
          <w:sz w:val="24"/>
          <w:szCs w:val="24"/>
        </w:rPr>
        <w:t xml:space="preserve"> решило, когда и какую первую помощь </w:t>
      </w:r>
      <w:proofErr w:type="gramStart"/>
      <w:r w:rsidRPr="004A441F">
        <w:rPr>
          <w:rFonts w:ascii="Arial" w:hAnsi="Arial" w:cs="Arial"/>
          <w:color w:val="505B61"/>
          <w:sz w:val="24"/>
          <w:szCs w:val="24"/>
        </w:rPr>
        <w:t>оказывать .</w:t>
      </w:r>
      <w:proofErr w:type="gramEnd"/>
      <w:r w:rsidRPr="004A441F">
        <w:rPr>
          <w:rFonts w:ascii="Arial" w:hAnsi="Arial" w:cs="Arial"/>
          <w:color w:val="505B61"/>
          <w:sz w:val="24"/>
          <w:szCs w:val="24"/>
        </w:rPr>
        <w:t xml:space="preserve"> В документе предусмотрено прохождение, в том числе, обучения правилам оказания первой помощи пострадавшим на производстве. </w:t>
      </w:r>
    </w:p>
    <w:p w:rsidR="00A53C34" w:rsidRPr="004A441F" w:rsidRDefault="00A53C3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A441F">
        <w:rPr>
          <w:rFonts w:ascii="Arial" w:hAnsi="Arial" w:cs="Arial"/>
          <w:color w:val="505B61"/>
          <w:sz w:val="24"/>
          <w:szCs w:val="24"/>
        </w:rPr>
        <w:t xml:space="preserve">Для представителей рабочих профессий такая подготовка должна проводиться раз в год, </w:t>
      </w:r>
      <w:r w:rsidRPr="004A441F">
        <w:rPr>
          <w:rFonts w:ascii="Arial" w:hAnsi="Arial" w:cs="Arial"/>
          <w:b/>
          <w:color w:val="000000" w:themeColor="text1"/>
          <w:sz w:val="24"/>
          <w:szCs w:val="24"/>
        </w:rPr>
        <w:t xml:space="preserve">а для руководителей и специалистов – один раз в 3 года. </w:t>
      </w:r>
    </w:p>
    <w:p w:rsidR="00A53C34" w:rsidRPr="004A441F" w:rsidRDefault="00A53C34">
      <w:pPr>
        <w:rPr>
          <w:rFonts w:ascii="Arial" w:hAnsi="Arial" w:cs="Arial"/>
          <w:color w:val="505B61"/>
          <w:sz w:val="24"/>
          <w:szCs w:val="24"/>
        </w:rPr>
      </w:pPr>
      <w:r w:rsidRPr="004A441F">
        <w:rPr>
          <w:rFonts w:ascii="Arial" w:hAnsi="Arial" w:cs="Arial"/>
          <w:b/>
          <w:color w:val="000000" w:themeColor="text1"/>
          <w:sz w:val="24"/>
          <w:szCs w:val="24"/>
        </w:rPr>
        <w:t xml:space="preserve">     Что касается формы обучения оказанию первой помощи, то в Минтруде напоминают про ГОСТ 12.0.004-2015</w:t>
      </w:r>
      <w:r w:rsidRPr="004A441F">
        <w:rPr>
          <w:rFonts w:ascii="Arial" w:hAnsi="Arial" w:cs="Arial"/>
          <w:color w:val="505B61"/>
          <w:sz w:val="24"/>
          <w:szCs w:val="24"/>
        </w:rPr>
        <w:t xml:space="preserve">, в котором </w:t>
      </w:r>
      <w:proofErr w:type="spellStart"/>
      <w:r w:rsidRPr="004A441F">
        <w:rPr>
          <w:rFonts w:ascii="Arial" w:hAnsi="Arial" w:cs="Arial"/>
          <w:color w:val="505B61"/>
          <w:sz w:val="24"/>
          <w:szCs w:val="24"/>
        </w:rPr>
        <w:t>Росстандарт</w:t>
      </w:r>
      <w:proofErr w:type="spellEnd"/>
      <w:r w:rsidRPr="004A441F">
        <w:rPr>
          <w:rFonts w:ascii="Arial" w:hAnsi="Arial" w:cs="Arial"/>
          <w:color w:val="505B61"/>
          <w:sz w:val="24"/>
          <w:szCs w:val="24"/>
        </w:rPr>
        <w:t xml:space="preserve"> предлагает проводить либо инструктажи, либо специальные обучающие тренинги, посвященные исключительно приемам оказания первой помощи. В последнем случае обучение должно проводиться по учебным программам, разработанным и утвержденным организатором обучения. </w:t>
      </w:r>
    </w:p>
    <w:p w:rsidR="00A53C34" w:rsidRPr="004A441F" w:rsidRDefault="00A53C34">
      <w:pPr>
        <w:rPr>
          <w:rFonts w:ascii="Arial" w:hAnsi="Arial" w:cs="Arial"/>
          <w:color w:val="505B61"/>
          <w:sz w:val="24"/>
          <w:szCs w:val="24"/>
        </w:rPr>
      </w:pPr>
      <w:r w:rsidRPr="004A441F">
        <w:rPr>
          <w:rFonts w:ascii="Arial" w:hAnsi="Arial" w:cs="Arial"/>
          <w:color w:val="505B61"/>
          <w:sz w:val="24"/>
          <w:szCs w:val="24"/>
        </w:rPr>
        <w:t xml:space="preserve">    При этом нельзя забывать, что образовательные программы имеют право разрабатывать и утверждать только организации, непосредственно осуществляющие образовательную деятельность.        </w:t>
      </w:r>
    </w:p>
    <w:p w:rsidR="000B30F9" w:rsidRPr="004A441F" w:rsidRDefault="00A53C34">
      <w:pPr>
        <w:rPr>
          <w:sz w:val="24"/>
          <w:szCs w:val="24"/>
        </w:rPr>
      </w:pPr>
      <w:r w:rsidRPr="004A441F">
        <w:rPr>
          <w:rFonts w:ascii="Arial" w:hAnsi="Arial" w:cs="Arial"/>
          <w:color w:val="505B61"/>
          <w:sz w:val="24"/>
          <w:szCs w:val="24"/>
        </w:rPr>
        <w:t xml:space="preserve">    Проводить обучение могут только те лица, которые сами прошли специальную подготовку для дальнейшей передачи навыков оказания первой медпомощи. Чиновники также напоминают, что перечень состояний, при которых оказывается первая помощь, и список мероприятий по оказанию первой помощи представлены в Приказе </w:t>
      </w:r>
      <w:proofErr w:type="spellStart"/>
      <w:r w:rsidRPr="004A441F">
        <w:rPr>
          <w:rFonts w:ascii="Arial" w:hAnsi="Arial" w:cs="Arial"/>
          <w:color w:val="505B61"/>
          <w:sz w:val="24"/>
          <w:szCs w:val="24"/>
        </w:rPr>
        <w:t>Минздравсоцразвития</w:t>
      </w:r>
      <w:proofErr w:type="spellEnd"/>
      <w:r w:rsidRPr="004A441F">
        <w:rPr>
          <w:rFonts w:ascii="Arial" w:hAnsi="Arial" w:cs="Arial"/>
          <w:color w:val="505B61"/>
          <w:sz w:val="24"/>
          <w:szCs w:val="24"/>
        </w:rPr>
        <w:t xml:space="preserve"> России от 04.05.2012 N 477н.</w:t>
      </w:r>
      <w:r w:rsidRPr="004A441F">
        <w:rPr>
          <w:rFonts w:ascii="Arial" w:hAnsi="Arial" w:cs="Arial"/>
          <w:color w:val="505B61"/>
          <w:sz w:val="24"/>
          <w:szCs w:val="24"/>
        </w:rPr>
        <w:br/>
      </w:r>
    </w:p>
    <w:sectPr w:rsidR="000B30F9" w:rsidRPr="004A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76"/>
    <w:rsid w:val="00056D21"/>
    <w:rsid w:val="00175353"/>
    <w:rsid w:val="002B6713"/>
    <w:rsid w:val="00310A70"/>
    <w:rsid w:val="00323203"/>
    <w:rsid w:val="003F0FCB"/>
    <w:rsid w:val="004307B3"/>
    <w:rsid w:val="004A441F"/>
    <w:rsid w:val="00557A70"/>
    <w:rsid w:val="005A26BD"/>
    <w:rsid w:val="006073F9"/>
    <w:rsid w:val="00773B45"/>
    <w:rsid w:val="00890734"/>
    <w:rsid w:val="008A62C4"/>
    <w:rsid w:val="008D11F4"/>
    <w:rsid w:val="0094656E"/>
    <w:rsid w:val="009B4632"/>
    <w:rsid w:val="009E5AD4"/>
    <w:rsid w:val="00A53C34"/>
    <w:rsid w:val="00AB63A2"/>
    <w:rsid w:val="00BB19DC"/>
    <w:rsid w:val="00BD1468"/>
    <w:rsid w:val="00BF60C8"/>
    <w:rsid w:val="00C27976"/>
    <w:rsid w:val="00D1541E"/>
    <w:rsid w:val="00D35C19"/>
    <w:rsid w:val="00DC3583"/>
    <w:rsid w:val="00FA0CBE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C83D5-A57C-4041-BFA7-6EEBE8A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3C34"/>
  </w:style>
  <w:style w:type="character" w:styleId="a3">
    <w:name w:val="Hyperlink"/>
    <w:basedOn w:val="a0"/>
    <w:uiPriority w:val="99"/>
    <w:semiHidden/>
    <w:unhideWhenUsed/>
    <w:rsid w:val="00A53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EDEEF720A4341F5B30E511104EC45972CD45E1E0407E1814A97E795b4S2I" TargetMode="External"/><Relationship Id="rId13" Type="http://schemas.openxmlformats.org/officeDocument/2006/relationships/hyperlink" Target="consultantplus://offline/ref=A77EDEEF720A4341F5B30E511104EC459428D7581A0107E1814A97E79542AD21705ECB0267114C2Bb6S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7EDEEF720A4341F5B30E511104EC45972CDE5E1D0E07E1814A97E79542AD21705ECB0267114C2Cb6SCI" TargetMode="External"/><Relationship Id="rId12" Type="http://schemas.openxmlformats.org/officeDocument/2006/relationships/hyperlink" Target="consultantplus://offline/ref=A77EDEEF720A4341F5B30E511104EC45972CD65C1B0E07E1814A97E79542AD21705ECB0267114F2Eb6S1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7EDEEF720A4341F5B30E511104EC45972CDE5E1D0E07E1814A97E79542AD21705ECB0267114C2Bb6S6I" TargetMode="External"/><Relationship Id="rId11" Type="http://schemas.openxmlformats.org/officeDocument/2006/relationships/hyperlink" Target="consultantplus://offline/ref=A77EDEEF720A4341F5B30E511104EC45972CD6581E0007E1814A97E79542AD21705ECB0267114E28b6S2I" TargetMode="External"/><Relationship Id="rId5" Type="http://schemas.openxmlformats.org/officeDocument/2006/relationships/hyperlink" Target="consultantplus://offline/ref=A77EDEEF720A4341F5B30E511104EC45972CD65E1D0E07E1814A97E79542AD21705ECB026216b4SD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7EDEEF720A4341F5B30E511104EC45972CD6581E0007E1814A97E795b4S2I" TargetMode="External"/><Relationship Id="rId4" Type="http://schemas.openxmlformats.org/officeDocument/2006/relationships/hyperlink" Target="consultantplus://offline/ref=A77EDEEF720A4341F5B30E511104EC45972DD558190007E1814A97E79542AD21705ECB0267114E2Eb6S7I" TargetMode="External"/><Relationship Id="rId9" Type="http://schemas.openxmlformats.org/officeDocument/2006/relationships/hyperlink" Target="consultantplus://offline/ref=A77EDEEF720A4341F5B30E511104EC45972CD25F1E0307E1814A97E79542AD21705ECB0267114F2Ab6SCI" TargetMode="External"/><Relationship Id="rId14" Type="http://schemas.openxmlformats.org/officeDocument/2006/relationships/hyperlink" Target="consultantplus://offline/ref=A77EDEEF720A4341F5B30E511104EC459428D7581A0107E1814A97E79542AD21705ECB0267114C28b6S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Сергиевская Надежда Ивановна</dc:creator>
  <cp:keywords/>
  <dc:description/>
  <cp:lastModifiedBy>Наталья</cp:lastModifiedBy>
  <cp:revision>3</cp:revision>
  <dcterms:created xsi:type="dcterms:W3CDTF">2017-05-18T09:46:00Z</dcterms:created>
  <dcterms:modified xsi:type="dcterms:W3CDTF">2017-05-18T09:46:00Z</dcterms:modified>
</cp:coreProperties>
</file>