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1836"/>
        <w:gridCol w:w="4473"/>
      </w:tblGrid>
      <w:tr w:rsidR="00632FD2" w14:paraId="3871A163" w14:textId="77777777" w:rsidTr="00632FD2">
        <w:trPr>
          <w:trHeight w:val="840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40BA11" w14:textId="0D20688A" w:rsidR="00632FD2" w:rsidRPr="00F11154" w:rsidRDefault="00632FD2" w:rsidP="00F111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обучение:</w:t>
            </w:r>
            <w:r w:rsidR="00F11154">
              <w:rPr>
                <w:sz w:val="28"/>
                <w:szCs w:val="28"/>
              </w:rPr>
              <w:t xml:space="preserve"> </w:t>
            </w:r>
            <w:r w:rsidR="00F11154">
              <w:rPr>
                <w:b/>
              </w:rPr>
              <w:t xml:space="preserve">Обучение по </w:t>
            </w:r>
            <w:r>
              <w:rPr>
                <w:b/>
              </w:rPr>
              <w:t xml:space="preserve">«ГО и ЧС» </w:t>
            </w:r>
          </w:p>
          <w:p w14:paraId="32A370DD" w14:textId="27AB01D2" w:rsidR="00F11154" w:rsidRDefault="00F11154">
            <w:pPr>
              <w:jc w:val="center"/>
              <w:rPr>
                <w:b/>
              </w:rPr>
            </w:pPr>
            <w:r>
              <w:rPr>
                <w:b/>
              </w:rPr>
              <w:t>Программы (выбрать, поставить галочку, или выделить другим цветом)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976"/>
              <w:gridCol w:w="8045"/>
            </w:tblGrid>
            <w:tr w:rsidR="00F11154" w14:paraId="299A14F4" w14:textId="77777777" w:rsidTr="00F11154">
              <w:tc>
                <w:tcPr>
                  <w:tcW w:w="976" w:type="dxa"/>
                </w:tcPr>
                <w:p w14:paraId="09912D47" w14:textId="63636DC5" w:rsidR="00F11154" w:rsidRDefault="00F1115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Место для галочки</w:t>
                  </w:r>
                </w:p>
              </w:tc>
              <w:tc>
                <w:tcPr>
                  <w:tcW w:w="8045" w:type="dxa"/>
                </w:tcPr>
                <w:p w14:paraId="2C5DE800" w14:textId="24917DC6" w:rsidR="00F11154" w:rsidRDefault="00F1115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программы</w:t>
                  </w:r>
                </w:p>
              </w:tc>
            </w:tr>
            <w:tr w:rsidR="00F11154" w14:paraId="7516BCC1" w14:textId="77777777" w:rsidTr="00515AB8">
              <w:tc>
                <w:tcPr>
                  <w:tcW w:w="976" w:type="dxa"/>
                </w:tcPr>
                <w:p w14:paraId="17229D06" w14:textId="77777777" w:rsidR="00F11154" w:rsidRDefault="00F1115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45" w:type="dxa"/>
                </w:tcPr>
                <w:p w14:paraId="518EF9EC" w14:textId="08C66681" w:rsidR="00F11154" w:rsidRPr="00F11154" w:rsidRDefault="00F11154" w:rsidP="00F11154">
                  <w:r w:rsidRPr="00F11154">
                    <w:rPr>
                      <w:i/>
                      <w:iCs/>
                    </w:rPr>
                    <w:t>«Обучение должностных лиц и специалистов предприятий (организаций), на которых возложены обязанности по вопросам гражданской обороны и защиты от чрезвычайных ситуаций», (36 часов);</w:t>
                  </w:r>
                  <w:r>
                    <w:rPr>
                      <w:i/>
                      <w:iCs/>
                    </w:rPr>
                    <w:t xml:space="preserve"> Стоимость: семинар/вебинар + </w:t>
                  </w:r>
                  <w:proofErr w:type="spellStart"/>
                  <w:r>
                    <w:rPr>
                      <w:i/>
                      <w:iCs/>
                    </w:rPr>
                    <w:t>дистант</w:t>
                  </w:r>
                  <w:proofErr w:type="spellEnd"/>
                  <w:r>
                    <w:rPr>
                      <w:i/>
                      <w:iCs/>
                    </w:rPr>
                    <w:t xml:space="preserve"> – 2500 рублей.</w:t>
                  </w:r>
                </w:p>
              </w:tc>
            </w:tr>
            <w:tr w:rsidR="00F11154" w14:paraId="6F68E331" w14:textId="77777777" w:rsidTr="00C112E7">
              <w:tc>
                <w:tcPr>
                  <w:tcW w:w="976" w:type="dxa"/>
                </w:tcPr>
                <w:p w14:paraId="04543925" w14:textId="77777777" w:rsidR="00F11154" w:rsidRDefault="00F1115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45" w:type="dxa"/>
                </w:tcPr>
                <w:p w14:paraId="4003DE03" w14:textId="055782DC" w:rsidR="00F11154" w:rsidRPr="00F11154" w:rsidRDefault="00F11154" w:rsidP="00F11154">
                  <w:r w:rsidRPr="00F11154">
                    <w:rPr>
                      <w:i/>
                      <w:iCs/>
                    </w:rPr>
                    <w:t>«Обучение руководителей организаций, не отнесенных к категории по ГО», (36 часов).</w:t>
                  </w:r>
                  <w:r w:rsidRPr="00F11154">
                    <w:rPr>
                      <w:i/>
                      <w:iCs/>
                    </w:rPr>
                    <w:t xml:space="preserve"> </w:t>
                  </w:r>
                  <w:r w:rsidRPr="00F11154">
                    <w:rPr>
                      <w:i/>
                      <w:iCs/>
                    </w:rPr>
                    <w:t xml:space="preserve">Стоимость: семинар/вебинар + </w:t>
                  </w:r>
                  <w:proofErr w:type="spellStart"/>
                  <w:r w:rsidRPr="00F11154">
                    <w:rPr>
                      <w:i/>
                      <w:iCs/>
                    </w:rPr>
                    <w:t>дистант</w:t>
                  </w:r>
                  <w:proofErr w:type="spellEnd"/>
                  <w:r w:rsidRPr="00F11154">
                    <w:rPr>
                      <w:i/>
                      <w:iCs/>
                    </w:rPr>
                    <w:t xml:space="preserve"> – 2500 рублей.</w:t>
                  </w:r>
                </w:p>
              </w:tc>
            </w:tr>
            <w:tr w:rsidR="00F11154" w14:paraId="747B0CB5" w14:textId="77777777" w:rsidTr="00F57DA0">
              <w:tc>
                <w:tcPr>
                  <w:tcW w:w="976" w:type="dxa"/>
                </w:tcPr>
                <w:p w14:paraId="52FCB6E0" w14:textId="77777777" w:rsidR="00F11154" w:rsidRDefault="00F1115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045" w:type="dxa"/>
                </w:tcPr>
                <w:p w14:paraId="67098D35" w14:textId="07ADC7DA" w:rsidR="00F11154" w:rsidRPr="00F11154" w:rsidRDefault="00F11154" w:rsidP="00F11154">
                  <w:pPr>
                    <w:rPr>
                      <w:bCs/>
                      <w:i/>
                      <w:iCs/>
                    </w:rPr>
                  </w:pPr>
                  <w:r w:rsidRPr="00F11154">
                    <w:rPr>
                      <w:bCs/>
                      <w:i/>
                      <w:iCs/>
                    </w:rPr>
                    <w:t>«Обучение по ГО для должностных лиц входящих в состав эвакуационных комиссий организаций», (16 часов)</w:t>
                  </w:r>
                  <w:r>
                    <w:rPr>
                      <w:bCs/>
                      <w:i/>
                      <w:iCs/>
                    </w:rPr>
                    <w:t xml:space="preserve">, </w:t>
                  </w:r>
                  <w:r w:rsidRPr="00F11154">
                    <w:rPr>
                      <w:bCs/>
                      <w:i/>
                      <w:iCs/>
                    </w:rPr>
                    <w:t xml:space="preserve">Стоимость: семинар/вебинар + </w:t>
                  </w:r>
                  <w:proofErr w:type="spellStart"/>
                  <w:r w:rsidRPr="00F11154">
                    <w:rPr>
                      <w:bCs/>
                      <w:i/>
                      <w:iCs/>
                    </w:rPr>
                    <w:t>дистант</w:t>
                  </w:r>
                  <w:proofErr w:type="spellEnd"/>
                  <w:r w:rsidRPr="00F11154">
                    <w:rPr>
                      <w:bCs/>
                      <w:i/>
                      <w:iCs/>
                    </w:rPr>
                    <w:t xml:space="preserve"> – 2500 рублей.</w:t>
                  </w:r>
                </w:p>
              </w:tc>
            </w:tr>
          </w:tbl>
          <w:p w14:paraId="4952D181" w14:textId="77777777" w:rsidR="00F11154" w:rsidRDefault="00F11154" w:rsidP="00F11154">
            <w:pPr>
              <w:rPr>
                <w:bCs/>
                <w:color w:val="000000"/>
              </w:rPr>
            </w:pPr>
          </w:p>
          <w:p w14:paraId="4BD4A959" w14:textId="719686CB" w:rsidR="00F11154" w:rsidRPr="00F11154" w:rsidRDefault="00F11154" w:rsidP="00F11154">
            <w:pPr>
              <w:rPr>
                <w:b/>
                <w:color w:val="FF0000"/>
                <w:sz w:val="28"/>
                <w:szCs w:val="28"/>
              </w:rPr>
            </w:pPr>
            <w:r w:rsidRPr="00F11154">
              <w:rPr>
                <w:bCs/>
                <w:color w:val="FF0000"/>
                <w:sz w:val="28"/>
                <w:szCs w:val="28"/>
              </w:rPr>
              <w:t xml:space="preserve">                            </w:t>
            </w:r>
            <w:r w:rsidR="00632FD2" w:rsidRPr="00F11154">
              <w:rPr>
                <w:b/>
                <w:color w:val="FF0000"/>
                <w:sz w:val="28"/>
                <w:szCs w:val="28"/>
              </w:rPr>
              <w:t>Дат</w:t>
            </w:r>
            <w:r w:rsidRPr="00F11154">
              <w:rPr>
                <w:b/>
                <w:color w:val="FF0000"/>
                <w:sz w:val="28"/>
                <w:szCs w:val="28"/>
              </w:rPr>
              <w:t>а</w:t>
            </w:r>
            <w:r w:rsidR="00632FD2" w:rsidRPr="00F11154">
              <w:rPr>
                <w:b/>
                <w:color w:val="FF0000"/>
                <w:sz w:val="28"/>
                <w:szCs w:val="28"/>
              </w:rPr>
              <w:t xml:space="preserve"> обучения</w:t>
            </w:r>
            <w:r w:rsidRPr="00F11154">
              <w:rPr>
                <w:b/>
                <w:color w:val="FF0000"/>
                <w:sz w:val="28"/>
                <w:szCs w:val="28"/>
              </w:rPr>
              <w:t xml:space="preserve"> (очный день)</w:t>
            </w:r>
            <w:r w:rsidR="00632FD2" w:rsidRPr="00F11154">
              <w:rPr>
                <w:b/>
                <w:color w:val="FF0000"/>
                <w:sz w:val="28"/>
                <w:szCs w:val="28"/>
              </w:rPr>
              <w:t>__</w:t>
            </w:r>
            <w:r w:rsidRPr="00F11154">
              <w:rPr>
                <w:b/>
                <w:color w:val="FF0000"/>
                <w:sz w:val="28"/>
                <w:szCs w:val="28"/>
              </w:rPr>
              <w:t>02</w:t>
            </w:r>
            <w:r w:rsidR="00E75C70" w:rsidRPr="00F11154">
              <w:rPr>
                <w:b/>
                <w:color w:val="FF0000"/>
                <w:sz w:val="28"/>
                <w:szCs w:val="28"/>
              </w:rPr>
              <w:t>.</w:t>
            </w:r>
            <w:r w:rsidRPr="00F11154">
              <w:rPr>
                <w:b/>
                <w:color w:val="FF0000"/>
                <w:sz w:val="28"/>
                <w:szCs w:val="28"/>
              </w:rPr>
              <w:t>11</w:t>
            </w:r>
            <w:r w:rsidR="00E75C70" w:rsidRPr="00F11154">
              <w:rPr>
                <w:b/>
                <w:color w:val="FF0000"/>
                <w:sz w:val="28"/>
                <w:szCs w:val="28"/>
              </w:rPr>
              <w:t>.2023</w:t>
            </w:r>
            <w:r w:rsidR="00632FD2" w:rsidRPr="00F11154">
              <w:rPr>
                <w:b/>
                <w:color w:val="FF0000"/>
                <w:sz w:val="28"/>
                <w:szCs w:val="28"/>
              </w:rPr>
              <w:t>__</w:t>
            </w:r>
          </w:p>
        </w:tc>
      </w:tr>
      <w:tr w:rsidR="00632FD2" w14:paraId="60CD9499" w14:textId="77777777" w:rsidTr="00F11154">
        <w:trPr>
          <w:gridAfter w:val="1"/>
          <w:wAfter w:w="4500" w:type="dxa"/>
          <w:trHeight w:val="80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91593" w14:textId="77777777" w:rsidR="00632FD2" w:rsidRDefault="00632FD2">
            <w:pPr>
              <w:pStyle w:val="a4"/>
              <w:tabs>
                <w:tab w:val="left" w:pos="708"/>
                <w:tab w:val="left" w:pos="1416"/>
                <w:tab w:val="left" w:pos="2124"/>
              </w:tabs>
              <w:rPr>
                <w:b/>
                <w:sz w:val="22"/>
                <w:szCs w:val="22"/>
              </w:rPr>
            </w:pPr>
          </w:p>
        </w:tc>
      </w:tr>
      <w:tr w:rsidR="00632FD2" w:rsidRPr="00E75C70" w14:paraId="6630B2CB" w14:textId="77777777" w:rsidTr="00632FD2">
        <w:trPr>
          <w:trHeight w:val="7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9683" w14:textId="77777777" w:rsidR="00632FD2" w:rsidRDefault="00632FD2">
            <w:pPr>
              <w:spacing w:before="120" w:after="120"/>
              <w:rPr>
                <w:b/>
              </w:rPr>
            </w:pPr>
            <w:r>
              <w:rPr>
                <w:b/>
              </w:rPr>
              <w:t>ФИО, должность участника 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), контакты: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87D" w14:textId="6AEC2C12" w:rsidR="00632FD2" w:rsidRPr="00F11154" w:rsidRDefault="00632FD2">
            <w:pPr>
              <w:spacing w:before="120" w:after="120"/>
            </w:pPr>
            <w:r w:rsidRPr="00F1115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14:paraId="7547F859" w14:textId="77777777" w:rsidR="00632FD2" w:rsidRDefault="00632FD2" w:rsidP="00632FD2">
      <w:pPr>
        <w:jc w:val="center"/>
        <w:outlineLvl w:val="0"/>
        <w:rPr>
          <w:b/>
        </w:rPr>
      </w:pPr>
      <w:r>
        <w:rPr>
          <w:b/>
        </w:rPr>
        <w:t>Информация об организации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6127"/>
      </w:tblGrid>
      <w:tr w:rsidR="00632FD2" w14:paraId="14FD1A3A" w14:textId="77777777" w:rsidTr="00F11154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7008" w14:textId="1D76E413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</w:t>
            </w:r>
            <w:r w:rsidR="00F11154">
              <w:rPr>
                <w:b/>
                <w:sz w:val="20"/>
                <w:szCs w:val="20"/>
              </w:rPr>
              <w:t>, сокращенное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наименование  организации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120" w14:textId="69B82B54" w:rsidR="00632FD2" w:rsidRDefault="00632FD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32FD2" w14:paraId="3D7484E0" w14:textId="77777777" w:rsidTr="00F11154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C842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Юридический </w:t>
            </w:r>
            <w:proofErr w:type="gramStart"/>
            <w:r>
              <w:rPr>
                <w:b/>
                <w:sz w:val="20"/>
                <w:szCs w:val="20"/>
              </w:rPr>
              <w:t>адрес  организации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8177" w14:textId="49BDF74E" w:rsidR="00632FD2" w:rsidRDefault="00632FD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32FD2" w:rsidRPr="00632FD2" w14:paraId="048192CF" w14:textId="77777777" w:rsidTr="00F11154">
        <w:trPr>
          <w:trHeight w:val="115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3F8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и должность лица, ответственного за </w:t>
            </w:r>
            <w:proofErr w:type="gramStart"/>
            <w:r>
              <w:rPr>
                <w:sz w:val="20"/>
                <w:szCs w:val="20"/>
              </w:rPr>
              <w:t>оформление  договора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контактное лицо, отвечающее за обучение слушателей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2015" w14:textId="07F86A22" w:rsidR="00632FD2" w:rsidRPr="00E75C70" w:rsidRDefault="00632FD2">
            <w:pPr>
              <w:spacing w:before="120" w:after="120"/>
              <w:rPr>
                <w:sz w:val="20"/>
                <w:szCs w:val="20"/>
              </w:rPr>
            </w:pPr>
            <w:r w:rsidRPr="00E75C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632FD2" w14:paraId="2FCE73ED" w14:textId="77777777" w:rsidTr="00F11154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61E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Реквизиты для оформления договора (юридическое лицо)</w:t>
            </w:r>
          </w:p>
          <w:p w14:paraId="18627293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</w:p>
          <w:p w14:paraId="13D226AE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</w:p>
          <w:p w14:paraId="00229A4F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</w:p>
          <w:p w14:paraId="4A868BE9" w14:textId="77777777" w:rsidR="00632FD2" w:rsidRDefault="00632FD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и Ф.И.О. </w:t>
            </w:r>
            <w:proofErr w:type="gramStart"/>
            <w:r>
              <w:rPr>
                <w:b/>
                <w:sz w:val="20"/>
                <w:szCs w:val="20"/>
              </w:rPr>
              <w:t>лица</w:t>
            </w:r>
            <w:proofErr w:type="gramEnd"/>
            <w:r>
              <w:rPr>
                <w:b/>
                <w:sz w:val="20"/>
                <w:szCs w:val="20"/>
              </w:rPr>
              <w:t xml:space="preserve"> подписывающего договор: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47FD" w14:textId="77777777" w:rsidR="00632FD2" w:rsidRDefault="00632FD2" w:rsidP="00E75C7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E421BB9" w14:textId="77777777" w:rsidR="00FF279C" w:rsidRDefault="00FF279C"/>
    <w:sectPr w:rsidR="00FF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99A"/>
    <w:multiLevelType w:val="hybridMultilevel"/>
    <w:tmpl w:val="92D8E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96BDC"/>
    <w:multiLevelType w:val="hybridMultilevel"/>
    <w:tmpl w:val="A78C3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88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41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2"/>
    <w:rsid w:val="00632FD2"/>
    <w:rsid w:val="006E24E1"/>
    <w:rsid w:val="00E75C70"/>
    <w:rsid w:val="00F11154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DCC3"/>
  <w15:docId w15:val="{40B40A50-3367-443C-B8F9-1E0A06B4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FD2"/>
    <w:rPr>
      <w:color w:val="0000FF"/>
      <w:u w:val="single"/>
    </w:rPr>
  </w:style>
  <w:style w:type="paragraph" w:styleId="a4">
    <w:name w:val="header"/>
    <w:basedOn w:val="a"/>
    <w:link w:val="a5"/>
    <w:unhideWhenUsed/>
    <w:rsid w:val="00632F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632FD2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1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NovatorSV</cp:lastModifiedBy>
  <cp:revision>2</cp:revision>
  <dcterms:created xsi:type="dcterms:W3CDTF">2023-10-04T06:02:00Z</dcterms:created>
  <dcterms:modified xsi:type="dcterms:W3CDTF">2023-10-04T06:02:00Z</dcterms:modified>
</cp:coreProperties>
</file>